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E7" w:rsidRDefault="00A65AE7" w:rsidP="00A65AE7">
      <w:pPr>
        <w:jc w:val="center"/>
        <w:rPr>
          <w:sz w:val="20"/>
          <w:szCs w:val="20"/>
        </w:rPr>
      </w:pPr>
      <w:r>
        <w:rPr>
          <w:rFonts w:ascii="UkrainianBaltica" w:hAnsi="UkrainianBaltica"/>
          <w:noProof/>
          <w:lang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E7" w:rsidRDefault="00A65AE7" w:rsidP="00A65AE7">
      <w:pPr>
        <w:jc w:val="center"/>
        <w:rPr>
          <w:b/>
        </w:rPr>
      </w:pPr>
    </w:p>
    <w:p w:rsidR="00A65AE7" w:rsidRDefault="00A65AE7" w:rsidP="00A65AE7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ІЧНЯНСЬКА  МІСЬКА  РАДА</w:t>
      </w:r>
    </w:p>
    <w:p w:rsidR="00A65AE7" w:rsidRDefault="00705F61" w:rsidP="00A65AE7">
      <w:pPr>
        <w:jc w:val="center"/>
      </w:pPr>
      <w:r>
        <w:t>(</w:t>
      </w:r>
      <w:bookmarkStart w:id="0" w:name="_GoBack"/>
      <w:bookmarkEnd w:id="0"/>
      <w:r w:rsidR="0074685D">
        <w:t>П’ятдесят дев’ята позачергова сесія восьмого скликання</w:t>
      </w:r>
      <w:r w:rsidR="00A65AE7">
        <w:t>)</w:t>
      </w:r>
    </w:p>
    <w:p w:rsidR="00A65AE7" w:rsidRDefault="00A65AE7" w:rsidP="00A65AE7">
      <w:pPr>
        <w:jc w:val="both"/>
        <w:rPr>
          <w:rFonts w:ascii="Arial" w:hAnsi="Arial"/>
          <w:b/>
          <w:sz w:val="20"/>
          <w:szCs w:val="20"/>
        </w:rPr>
      </w:pPr>
    </w:p>
    <w:p w:rsidR="00A65AE7" w:rsidRDefault="00A65AE7" w:rsidP="00A65AE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РІШЕННЯ</w:t>
      </w:r>
    </w:p>
    <w:p w:rsidR="00A65AE7" w:rsidRDefault="00A65AE7" w:rsidP="00A65AE7">
      <w:pPr>
        <w:rPr>
          <w:b/>
          <w:spacing w:val="20"/>
          <w:sz w:val="32"/>
          <w:szCs w:val="32"/>
        </w:rPr>
      </w:pPr>
    </w:p>
    <w:p w:rsidR="00A65AE7" w:rsidRPr="00A555AC" w:rsidRDefault="0074685D" w:rsidP="00A65AE7">
      <w:pPr>
        <w:rPr>
          <w:lang w:val="en-US"/>
        </w:rPr>
      </w:pPr>
      <w:r w:rsidRPr="0074685D">
        <w:t xml:space="preserve">12 </w:t>
      </w:r>
      <w:r w:rsidRPr="00A555AC">
        <w:t>травня</w:t>
      </w:r>
      <w:r w:rsidR="00A65AE7" w:rsidRPr="00A555AC">
        <w:t xml:space="preserve"> 2026 року</w:t>
      </w:r>
      <w:r w:rsidRPr="00A555AC">
        <w:t xml:space="preserve">                                  </w:t>
      </w:r>
      <w:r w:rsidR="00A555AC" w:rsidRPr="00A555AC">
        <w:t xml:space="preserve">              </w:t>
      </w:r>
      <w:r w:rsidR="00A555AC">
        <w:t xml:space="preserve">               </w:t>
      </w:r>
      <w:r w:rsidR="00A555AC" w:rsidRPr="00A555AC">
        <w:t xml:space="preserve">                  </w:t>
      </w:r>
      <w:r w:rsidR="00A555AC">
        <w:t xml:space="preserve">              </w:t>
      </w:r>
      <w:r w:rsidR="00A555AC" w:rsidRPr="00A555AC">
        <w:t xml:space="preserve">   </w:t>
      </w:r>
      <w:r w:rsidRPr="00A555AC">
        <w:t xml:space="preserve">  </w:t>
      </w:r>
      <w:r w:rsidR="00A555AC" w:rsidRPr="00A555AC">
        <w:t>№</w:t>
      </w:r>
      <w:r w:rsidR="00A555AC">
        <w:t xml:space="preserve"> </w:t>
      </w:r>
      <w:r w:rsidR="00A555AC" w:rsidRPr="00A555AC">
        <w:rPr>
          <w:lang w:val="en-US"/>
        </w:rPr>
        <w:t>1612-VIII</w:t>
      </w:r>
    </w:p>
    <w:p w:rsidR="00A65AE7" w:rsidRDefault="00430D2B" w:rsidP="00430D2B">
      <w:r>
        <w:t>м. Ічня</w:t>
      </w:r>
    </w:p>
    <w:p w:rsidR="00430D2B" w:rsidRPr="00430D2B" w:rsidRDefault="00430D2B" w:rsidP="00430D2B"/>
    <w:p w:rsidR="0091039F" w:rsidRDefault="0091039F" w:rsidP="00A65AE7">
      <w:r>
        <w:t>Про передачу майна  на праві узуфрукт</w:t>
      </w:r>
      <w:r w:rsidR="00E34989">
        <w:t>у</w:t>
      </w:r>
      <w:r>
        <w:t xml:space="preserve"> </w:t>
      </w:r>
    </w:p>
    <w:p w:rsidR="00A65AE7" w:rsidRDefault="0091039F" w:rsidP="00A65AE7">
      <w:r>
        <w:t xml:space="preserve"> відділу культури і туризму Ічнянської міської ради </w:t>
      </w:r>
    </w:p>
    <w:p w:rsidR="0091039F" w:rsidRPr="00971A7D" w:rsidRDefault="0091039F" w:rsidP="00A65AE7"/>
    <w:p w:rsidR="008D0E3A" w:rsidRDefault="00A65AE7" w:rsidP="008D0E3A">
      <w:pPr>
        <w:jc w:val="both"/>
        <w:rPr>
          <w:b/>
          <w:color w:val="000000"/>
        </w:rPr>
      </w:pPr>
      <w:r w:rsidRPr="00971A7D">
        <w:t xml:space="preserve">     Розглянувши клопотання відділу освіти Ічнянської міської ради </w:t>
      </w:r>
      <w:r w:rsidR="004C1CC4">
        <w:t xml:space="preserve"> Чернігівської області </w:t>
      </w:r>
      <w:r w:rsidRPr="00971A7D">
        <w:t xml:space="preserve">щодо </w:t>
      </w:r>
      <w:r w:rsidR="0091039F">
        <w:t xml:space="preserve">припинення права оперативного управління </w:t>
      </w:r>
      <w:r w:rsidRPr="00971A7D">
        <w:t xml:space="preserve"> об’</w:t>
      </w:r>
      <w:r w:rsidR="00726AAF">
        <w:t>єктів</w:t>
      </w:r>
      <w:r w:rsidRPr="00971A7D">
        <w:t xml:space="preserve"> нерухомого майна за </w:t>
      </w:r>
      <w:proofErr w:type="spellStart"/>
      <w:r w:rsidRPr="00971A7D">
        <w:t>адресою</w:t>
      </w:r>
      <w:proofErr w:type="spellEnd"/>
      <w:r w:rsidR="00726AAF">
        <w:t>:</w:t>
      </w:r>
      <w:r w:rsidRPr="00971A7D">
        <w:t xml:space="preserve"> с. Вишнівка</w:t>
      </w:r>
      <w:r w:rsidR="00726AAF">
        <w:t>,</w:t>
      </w:r>
      <w:r w:rsidRPr="00971A7D">
        <w:t xml:space="preserve"> вул.</w:t>
      </w:r>
      <w:r w:rsidR="00726AAF">
        <w:t xml:space="preserve"> </w:t>
      </w:r>
      <w:r w:rsidRPr="00971A7D">
        <w:t>Перемоги,</w:t>
      </w:r>
      <w:r w:rsidR="00726AAF">
        <w:t xml:space="preserve"> </w:t>
      </w:r>
      <w:r w:rsidRPr="00971A7D">
        <w:t>86,</w:t>
      </w:r>
      <w:r w:rsidR="0091039F">
        <w:t xml:space="preserve"> та необхідністю міській раді передати  вказане майно відділу культури і туризму Ічнянської міської ради на праві </w:t>
      </w:r>
      <w:proofErr w:type="spellStart"/>
      <w:r w:rsidR="0091039F">
        <w:t>узуфрукт</w:t>
      </w:r>
      <w:r w:rsidR="00770B69">
        <w:t>у</w:t>
      </w:r>
      <w:proofErr w:type="spellEnd"/>
      <w:r w:rsidR="0091039F">
        <w:t xml:space="preserve">, </w:t>
      </w:r>
      <w:r w:rsidRPr="00971A7D">
        <w:t xml:space="preserve"> керуючись статтями 25, 60 Закону України «Про місцеве самоврядування в Україні»</w:t>
      </w:r>
      <w:r w:rsidR="00726AAF">
        <w:t>,</w:t>
      </w:r>
      <w:r w:rsidR="008D0E3A" w:rsidRPr="008D0E3A">
        <w:rPr>
          <w:b/>
          <w:color w:val="000000"/>
        </w:rPr>
        <w:t xml:space="preserve"> </w:t>
      </w:r>
      <w:r w:rsidR="008D0E3A">
        <w:rPr>
          <w:b/>
          <w:color w:val="000000"/>
        </w:rPr>
        <w:t xml:space="preserve">міська рада </w:t>
      </w:r>
    </w:p>
    <w:p w:rsidR="008D0E3A" w:rsidRDefault="008D0E3A" w:rsidP="008D0E3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ВИРІШИЛА: </w:t>
      </w:r>
    </w:p>
    <w:p w:rsidR="00A65AE7" w:rsidRDefault="00A65AE7" w:rsidP="00A65AE7">
      <w:pPr>
        <w:jc w:val="both"/>
      </w:pPr>
    </w:p>
    <w:p w:rsidR="00A65AE7" w:rsidRDefault="00A65AE7" w:rsidP="008D0E3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8D0E3A">
        <w:rPr>
          <w:rFonts w:ascii="Times New Roman" w:hAnsi="Times New Roman"/>
          <w:sz w:val="24"/>
          <w:szCs w:val="24"/>
          <w:lang w:val="uk-UA"/>
        </w:rPr>
        <w:t>1</w:t>
      </w:r>
      <w:r w:rsidR="004C1CC4" w:rsidRPr="008D0E3A">
        <w:rPr>
          <w:rFonts w:ascii="Times New Roman" w:hAnsi="Times New Roman"/>
          <w:sz w:val="24"/>
          <w:szCs w:val="24"/>
          <w:lang w:val="uk-UA"/>
        </w:rPr>
        <w:t xml:space="preserve">.Припинити відділу освіти </w:t>
      </w:r>
      <w:r w:rsidRPr="008D0E3A">
        <w:rPr>
          <w:rFonts w:ascii="Times New Roman" w:hAnsi="Times New Roman"/>
          <w:sz w:val="24"/>
          <w:szCs w:val="24"/>
          <w:lang w:val="uk-UA"/>
        </w:rPr>
        <w:t xml:space="preserve">Ічнянської міської ради </w:t>
      </w:r>
      <w:r w:rsidR="004C1CC4" w:rsidRPr="008D0E3A">
        <w:rPr>
          <w:rFonts w:ascii="Times New Roman" w:hAnsi="Times New Roman"/>
          <w:sz w:val="24"/>
          <w:szCs w:val="24"/>
          <w:lang w:val="uk-UA"/>
        </w:rPr>
        <w:t xml:space="preserve">Чернігівської області право оперативного управління   на об’єкти  нерухомого майна </w:t>
      </w:r>
      <w:r w:rsidRPr="008D0E3A">
        <w:rPr>
          <w:rFonts w:ascii="Times New Roman" w:hAnsi="Times New Roman"/>
          <w:sz w:val="24"/>
          <w:szCs w:val="24"/>
          <w:lang w:val="uk-UA"/>
        </w:rPr>
        <w:t xml:space="preserve"> згідно з перелік</w:t>
      </w:r>
      <w:r w:rsidR="00971A7D" w:rsidRPr="008D0E3A">
        <w:rPr>
          <w:rFonts w:ascii="Times New Roman" w:hAnsi="Times New Roman"/>
          <w:sz w:val="24"/>
          <w:szCs w:val="24"/>
          <w:lang w:val="uk-UA"/>
        </w:rPr>
        <w:t>ом</w:t>
      </w:r>
      <w:r w:rsidR="0091039F">
        <w:rPr>
          <w:rFonts w:ascii="Times New Roman" w:hAnsi="Times New Roman"/>
          <w:sz w:val="24"/>
          <w:szCs w:val="24"/>
          <w:lang w:val="uk-UA"/>
        </w:rPr>
        <w:t>:</w:t>
      </w:r>
    </w:p>
    <w:p w:rsidR="00CA610F" w:rsidRPr="008D0E3A" w:rsidRDefault="00CA610F" w:rsidP="008B7B78">
      <w:pPr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193"/>
        <w:gridCol w:w="961"/>
        <w:gridCol w:w="1269"/>
        <w:gridCol w:w="1135"/>
        <w:gridCol w:w="1344"/>
        <w:gridCol w:w="1191"/>
        <w:gridCol w:w="1276"/>
      </w:tblGrid>
      <w:tr w:rsidR="00971A7D" w:rsidRPr="005430DC" w:rsidTr="004C1CC4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Назва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Балансова вартість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Default="00CA610F" w:rsidP="00CA6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  <w:p w:rsidR="00CA610F" w:rsidRPr="00971A7D" w:rsidRDefault="00CA610F" w:rsidP="00CA61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зносу, грн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Залишкова вартість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Рік</w:t>
            </w:r>
          </w:p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буд-ва</w:t>
            </w:r>
          </w:p>
        </w:tc>
        <w:tc>
          <w:tcPr>
            <w:tcW w:w="664" w:type="pct"/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971A7D">
              <w:rPr>
                <w:b/>
                <w:color w:val="000000"/>
                <w:sz w:val="22"/>
                <w:szCs w:val="22"/>
              </w:rPr>
              <w:t>Інвент</w:t>
            </w:r>
            <w:proofErr w:type="spellEnd"/>
            <w:r w:rsidRPr="00971A7D">
              <w:rPr>
                <w:b/>
                <w:color w:val="000000"/>
                <w:sz w:val="22"/>
                <w:szCs w:val="22"/>
              </w:rPr>
              <w:t>. номер</w:t>
            </w:r>
          </w:p>
        </w:tc>
      </w:tr>
      <w:tr w:rsidR="00A65AE7" w:rsidRPr="005430DC" w:rsidTr="004C1CC4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3A" w:rsidRDefault="008D0E3A" w:rsidP="00710D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Нежитлова будівля</w:t>
            </w:r>
          </w:p>
          <w:p w:rsidR="00A65AE7" w:rsidRPr="005430DC" w:rsidRDefault="008D0E3A" w:rsidP="008D0E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</w:t>
            </w:r>
            <w:r w:rsidR="00A65AE7" w:rsidRPr="005430DC">
              <w:rPr>
                <w:color w:val="000000"/>
                <w:sz w:val="22"/>
                <w:szCs w:val="22"/>
              </w:rPr>
              <w:t>удинок шкільний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ело</w:t>
            </w:r>
            <w:r w:rsidRPr="005430DC">
              <w:rPr>
                <w:color w:val="000000"/>
                <w:sz w:val="22"/>
                <w:szCs w:val="22"/>
              </w:rPr>
              <w:t xml:space="preserve"> Вишнівка, </w:t>
            </w:r>
          </w:p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вул.</w:t>
            </w:r>
          </w:p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Перемоги, 86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64261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64261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664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101310083</w:t>
            </w:r>
          </w:p>
        </w:tc>
      </w:tr>
      <w:tr w:rsidR="00A65AE7" w:rsidRPr="005430DC" w:rsidTr="004C1CC4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3A" w:rsidRDefault="008D0E3A" w:rsidP="008D0E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Нежитлова будівля</w:t>
            </w:r>
          </w:p>
          <w:p w:rsidR="00A65AE7" w:rsidRPr="005430DC" w:rsidRDefault="008D0E3A" w:rsidP="008D0E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</w:t>
            </w:r>
            <w:r w:rsidRPr="005430DC">
              <w:rPr>
                <w:color w:val="000000"/>
                <w:sz w:val="22"/>
                <w:szCs w:val="22"/>
              </w:rPr>
              <w:t>удинок шкільний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61632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61632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664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101310084</w:t>
            </w:r>
          </w:p>
        </w:tc>
      </w:tr>
      <w:tr w:rsidR="00A65AE7" w:rsidRPr="005430DC" w:rsidTr="004C1CC4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 xml:space="preserve">Сарай 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14577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14577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664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101310085</w:t>
            </w:r>
          </w:p>
        </w:tc>
      </w:tr>
      <w:tr w:rsidR="00A65AE7" w:rsidRPr="005430DC" w:rsidTr="004C1CC4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Майстерня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56501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56501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664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101310086</w:t>
            </w:r>
          </w:p>
        </w:tc>
      </w:tr>
      <w:tr w:rsidR="00A65AE7" w:rsidRPr="005430DC" w:rsidTr="0091039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Туалет</w:t>
            </w: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CA610F" w:rsidP="00710D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101330058</w:t>
            </w:r>
          </w:p>
        </w:tc>
      </w:tr>
      <w:tr w:rsidR="00A65AE7" w:rsidRPr="005430DC" w:rsidTr="0091039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Паркан</w:t>
            </w: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101330059</w:t>
            </w:r>
          </w:p>
        </w:tc>
      </w:tr>
    </w:tbl>
    <w:p w:rsidR="009966F8" w:rsidRDefault="009966F8" w:rsidP="00A65AE7">
      <w:pPr>
        <w:jc w:val="both"/>
        <w:rPr>
          <w:sz w:val="28"/>
        </w:rPr>
      </w:pPr>
    </w:p>
    <w:p w:rsidR="00A65AE7" w:rsidRPr="009966F8" w:rsidRDefault="009966F8" w:rsidP="00A65AE7">
      <w:pPr>
        <w:jc w:val="both"/>
      </w:pPr>
      <w:r w:rsidRPr="009966F8">
        <w:t>2</w:t>
      </w:r>
      <w:r w:rsidR="004C1CC4" w:rsidRPr="009966F8">
        <w:t xml:space="preserve">. </w:t>
      </w:r>
      <w:r w:rsidRPr="009966F8">
        <w:t xml:space="preserve">Передати відділу культури і туризму Ічнянської міської ради </w:t>
      </w:r>
      <w:r w:rsidR="00452B12">
        <w:t xml:space="preserve">(далі </w:t>
      </w:r>
      <w:proofErr w:type="spellStart"/>
      <w:r w:rsidR="00452B12">
        <w:t>Узуфруктарій</w:t>
      </w:r>
      <w:proofErr w:type="spellEnd"/>
      <w:r w:rsidR="00452B12">
        <w:t xml:space="preserve">) </w:t>
      </w:r>
      <w:r w:rsidR="00770B69">
        <w:t xml:space="preserve">на праві </w:t>
      </w:r>
      <w:proofErr w:type="spellStart"/>
      <w:r w:rsidR="00770B69">
        <w:t>узуфрукту</w:t>
      </w:r>
      <w:proofErr w:type="spellEnd"/>
      <w:r w:rsidRPr="009966F8">
        <w:t xml:space="preserve"> </w:t>
      </w:r>
      <w:r w:rsidR="008D0E3A">
        <w:t xml:space="preserve"> майно </w:t>
      </w:r>
      <w:r w:rsidRPr="009966F8">
        <w:t xml:space="preserve"> згідно з переліком</w:t>
      </w:r>
      <w:r w:rsidR="008D0E3A">
        <w:t xml:space="preserve"> </w:t>
      </w:r>
      <w:r w:rsidRPr="009966F8">
        <w:t>:</w:t>
      </w:r>
    </w:p>
    <w:p w:rsidR="009966F8" w:rsidRPr="009966F8" w:rsidRDefault="009966F8" w:rsidP="009966F8">
      <w:pPr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82"/>
        <w:gridCol w:w="859"/>
        <w:gridCol w:w="1364"/>
        <w:gridCol w:w="1032"/>
        <w:gridCol w:w="1447"/>
        <w:gridCol w:w="1089"/>
        <w:gridCol w:w="1296"/>
      </w:tblGrid>
      <w:tr w:rsidR="009966F8" w:rsidRPr="009966F8" w:rsidTr="001014E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Назва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Адреса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К-ть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Балансова вартість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сума</w:t>
            </w:r>
          </w:p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зносу, грн</w:t>
            </w:r>
            <w:r w:rsidR="001C6638">
              <w:rPr>
                <w:b/>
                <w:color w:val="000000"/>
              </w:rPr>
              <w:t>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Залишкова вартість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Рік</w:t>
            </w:r>
          </w:p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r w:rsidRPr="009966F8">
              <w:rPr>
                <w:b/>
                <w:color w:val="000000"/>
              </w:rPr>
              <w:t>буд-ва</w:t>
            </w:r>
          </w:p>
        </w:tc>
        <w:tc>
          <w:tcPr>
            <w:tcW w:w="664" w:type="pct"/>
          </w:tcPr>
          <w:p w:rsidR="009966F8" w:rsidRPr="009966F8" w:rsidRDefault="009966F8" w:rsidP="001014EF">
            <w:pPr>
              <w:jc w:val="center"/>
              <w:rPr>
                <w:b/>
                <w:color w:val="000000"/>
              </w:rPr>
            </w:pPr>
            <w:proofErr w:type="spellStart"/>
            <w:r w:rsidRPr="009966F8">
              <w:rPr>
                <w:b/>
                <w:color w:val="000000"/>
              </w:rPr>
              <w:t>Інвент</w:t>
            </w:r>
            <w:proofErr w:type="spellEnd"/>
            <w:r w:rsidRPr="009966F8">
              <w:rPr>
                <w:b/>
                <w:color w:val="000000"/>
              </w:rPr>
              <w:t>. номер</w:t>
            </w:r>
          </w:p>
        </w:tc>
      </w:tr>
      <w:tr w:rsidR="009966F8" w:rsidRPr="009966F8" w:rsidTr="001014E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3A" w:rsidRDefault="008D0E3A" w:rsidP="008D0E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Нежитлова будівля</w:t>
            </w:r>
          </w:p>
          <w:p w:rsidR="009966F8" w:rsidRPr="009966F8" w:rsidRDefault="008D0E3A" w:rsidP="008D0E3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(б</w:t>
            </w:r>
            <w:r w:rsidRPr="005430DC">
              <w:rPr>
                <w:color w:val="000000"/>
                <w:sz w:val="22"/>
                <w:szCs w:val="22"/>
              </w:rPr>
              <w:t>удинок шкільний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color w:val="000000"/>
              </w:rPr>
            </w:pPr>
            <w:r w:rsidRPr="009966F8">
              <w:rPr>
                <w:color w:val="000000"/>
              </w:rPr>
              <w:lastRenderedPageBreak/>
              <w:t xml:space="preserve">село Вишнівка, </w:t>
            </w:r>
          </w:p>
          <w:p w:rsidR="009966F8" w:rsidRPr="009966F8" w:rsidRDefault="009966F8" w:rsidP="001014EF">
            <w:pPr>
              <w:jc w:val="center"/>
              <w:rPr>
                <w:color w:val="000000"/>
              </w:rPr>
            </w:pPr>
            <w:r w:rsidRPr="009966F8">
              <w:rPr>
                <w:color w:val="000000"/>
              </w:rPr>
              <w:t>вул.</w:t>
            </w:r>
          </w:p>
          <w:p w:rsidR="009966F8" w:rsidRPr="009966F8" w:rsidRDefault="009966F8" w:rsidP="001014EF">
            <w:pPr>
              <w:jc w:val="center"/>
              <w:rPr>
                <w:color w:val="000000"/>
              </w:rPr>
            </w:pPr>
            <w:r w:rsidRPr="009966F8">
              <w:rPr>
                <w:color w:val="000000"/>
              </w:rPr>
              <w:t>Перемоги, 86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64261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64261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1900</w:t>
            </w:r>
          </w:p>
        </w:tc>
        <w:tc>
          <w:tcPr>
            <w:tcW w:w="664" w:type="pct"/>
          </w:tcPr>
          <w:p w:rsidR="009966F8" w:rsidRPr="009966F8" w:rsidRDefault="009966F8" w:rsidP="001014EF">
            <w:pPr>
              <w:rPr>
                <w:color w:val="000000"/>
              </w:rPr>
            </w:pPr>
            <w:r w:rsidRPr="009966F8">
              <w:rPr>
                <w:color w:val="000000"/>
              </w:rPr>
              <w:t>101310083</w:t>
            </w:r>
          </w:p>
        </w:tc>
      </w:tr>
      <w:tr w:rsidR="009966F8" w:rsidRPr="009966F8" w:rsidTr="001014E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3A" w:rsidRDefault="008D0E3A" w:rsidP="008D0E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Нежитлова будівля</w:t>
            </w:r>
          </w:p>
          <w:p w:rsidR="009966F8" w:rsidRPr="009966F8" w:rsidRDefault="008D0E3A" w:rsidP="008D0E3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(б</w:t>
            </w:r>
            <w:r w:rsidRPr="005430DC">
              <w:rPr>
                <w:color w:val="000000"/>
                <w:sz w:val="22"/>
                <w:szCs w:val="22"/>
              </w:rPr>
              <w:t>удинок шкільний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61632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61632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1974</w:t>
            </w:r>
          </w:p>
        </w:tc>
        <w:tc>
          <w:tcPr>
            <w:tcW w:w="664" w:type="pct"/>
          </w:tcPr>
          <w:p w:rsidR="009966F8" w:rsidRPr="009966F8" w:rsidRDefault="009966F8" w:rsidP="001014EF">
            <w:pPr>
              <w:rPr>
                <w:color w:val="000000"/>
              </w:rPr>
            </w:pPr>
            <w:r w:rsidRPr="009966F8">
              <w:rPr>
                <w:color w:val="000000"/>
              </w:rPr>
              <w:t>101310084</w:t>
            </w:r>
          </w:p>
        </w:tc>
      </w:tr>
      <w:tr w:rsidR="009966F8" w:rsidRPr="009966F8" w:rsidTr="001014E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rPr>
                <w:color w:val="000000"/>
              </w:rPr>
            </w:pPr>
            <w:r w:rsidRPr="009966F8">
              <w:rPr>
                <w:color w:val="000000"/>
              </w:rPr>
              <w:t xml:space="preserve">Сарай 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14577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14577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9966F8" w:rsidRDefault="009966F8" w:rsidP="001014EF">
            <w:pPr>
              <w:jc w:val="right"/>
              <w:rPr>
                <w:color w:val="000000"/>
              </w:rPr>
            </w:pPr>
            <w:r w:rsidRPr="009966F8">
              <w:rPr>
                <w:color w:val="000000"/>
              </w:rPr>
              <w:t>1957</w:t>
            </w:r>
          </w:p>
        </w:tc>
        <w:tc>
          <w:tcPr>
            <w:tcW w:w="664" w:type="pct"/>
          </w:tcPr>
          <w:p w:rsidR="009966F8" w:rsidRPr="009966F8" w:rsidRDefault="009966F8" w:rsidP="001014EF">
            <w:pPr>
              <w:rPr>
                <w:color w:val="000000"/>
              </w:rPr>
            </w:pPr>
            <w:r w:rsidRPr="009966F8">
              <w:rPr>
                <w:color w:val="000000"/>
              </w:rPr>
              <w:t>101310085</w:t>
            </w:r>
          </w:p>
        </w:tc>
      </w:tr>
      <w:tr w:rsidR="009966F8" w:rsidRPr="005430DC" w:rsidTr="001014E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Майстерня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56501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56501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664" w:type="pct"/>
          </w:tcPr>
          <w:p w:rsidR="009966F8" w:rsidRPr="005430DC" w:rsidRDefault="009966F8" w:rsidP="001014EF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101310086</w:t>
            </w:r>
          </w:p>
        </w:tc>
      </w:tr>
      <w:tr w:rsidR="009966F8" w:rsidRPr="005430DC" w:rsidTr="001014E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Туалет</w:t>
            </w: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664" w:type="pct"/>
          </w:tcPr>
          <w:p w:rsidR="009966F8" w:rsidRPr="005430DC" w:rsidRDefault="009966F8" w:rsidP="001014EF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101330058</w:t>
            </w:r>
          </w:p>
        </w:tc>
      </w:tr>
      <w:tr w:rsidR="009966F8" w:rsidRPr="005430DC" w:rsidTr="001014EF">
        <w:trPr>
          <w:trHeight w:val="50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Паркан</w:t>
            </w: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8" w:rsidRPr="005430DC" w:rsidRDefault="009966F8" w:rsidP="001014EF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664" w:type="pct"/>
          </w:tcPr>
          <w:p w:rsidR="009966F8" w:rsidRPr="005430DC" w:rsidRDefault="009966F8" w:rsidP="001014EF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101330059</w:t>
            </w:r>
          </w:p>
        </w:tc>
      </w:tr>
    </w:tbl>
    <w:p w:rsidR="00452B12" w:rsidRDefault="00452B12" w:rsidP="00452B12">
      <w:pPr>
        <w:autoSpaceDE w:val="0"/>
        <w:autoSpaceDN w:val="0"/>
        <w:adjustRightInd w:val="0"/>
        <w:jc w:val="both"/>
      </w:pPr>
      <w:r>
        <w:rPr>
          <w:sz w:val="28"/>
        </w:rPr>
        <w:t>3.</w:t>
      </w:r>
      <w:r w:rsidRPr="00452B12">
        <w:t xml:space="preserve"> </w:t>
      </w:r>
      <w:r>
        <w:t>Установити, що право узуфрукт</w:t>
      </w:r>
      <w:r w:rsidR="006D79B0">
        <w:t>у</w:t>
      </w:r>
      <w:r>
        <w:t xml:space="preserve"> є безстроковим.</w:t>
      </w:r>
    </w:p>
    <w:p w:rsidR="003A3C2D" w:rsidRDefault="003A3C2D" w:rsidP="00452B12">
      <w:pPr>
        <w:autoSpaceDE w:val="0"/>
        <w:autoSpaceDN w:val="0"/>
        <w:adjustRightInd w:val="0"/>
        <w:jc w:val="both"/>
      </w:pPr>
    </w:p>
    <w:p w:rsidR="00452B12" w:rsidRDefault="00452B12" w:rsidP="00452B12">
      <w:pPr>
        <w:autoSpaceDE w:val="0"/>
        <w:autoSpaceDN w:val="0"/>
        <w:adjustRightInd w:val="0"/>
        <w:jc w:val="both"/>
      </w:pPr>
      <w:r>
        <w:t xml:space="preserve">4.  Визначити цільове призначення використання майна: </w:t>
      </w:r>
    </w:p>
    <w:p w:rsidR="00452B12" w:rsidRDefault="00452B12" w:rsidP="009B4838">
      <w:pPr>
        <w:autoSpaceDE w:val="0"/>
        <w:autoSpaceDN w:val="0"/>
        <w:adjustRightInd w:val="0"/>
        <w:jc w:val="both"/>
      </w:pPr>
      <w:r>
        <w:t xml:space="preserve">використання для </w:t>
      </w:r>
      <w:r w:rsidR="009B4838">
        <w:t xml:space="preserve">адміністративних </w:t>
      </w:r>
      <w:r>
        <w:t>потреб відділу</w:t>
      </w:r>
      <w:r w:rsidR="009B4838">
        <w:t xml:space="preserve"> </w:t>
      </w:r>
      <w:r w:rsidR="009B4838" w:rsidRPr="00971A7D">
        <w:t>культури і туризму Ічнянської міської ради</w:t>
      </w:r>
    </w:p>
    <w:p w:rsidR="003A3C2D" w:rsidRDefault="003A3C2D" w:rsidP="009B4838">
      <w:pPr>
        <w:autoSpaceDE w:val="0"/>
        <w:autoSpaceDN w:val="0"/>
        <w:adjustRightInd w:val="0"/>
        <w:jc w:val="both"/>
      </w:pPr>
    </w:p>
    <w:p w:rsidR="009B4838" w:rsidRDefault="009B4838" w:rsidP="009B4838">
      <w:pPr>
        <w:autoSpaceDE w:val="0"/>
        <w:autoSpaceDN w:val="0"/>
        <w:adjustRightInd w:val="0"/>
        <w:jc w:val="both"/>
      </w:pPr>
      <w:r>
        <w:t>5. Встановити умови володіння і користування майном.</w:t>
      </w:r>
    </w:p>
    <w:p w:rsidR="009B4838" w:rsidRDefault="009B4838" w:rsidP="009B4838">
      <w:pPr>
        <w:autoSpaceDE w:val="0"/>
        <w:autoSpaceDN w:val="0"/>
        <w:adjustRightInd w:val="0"/>
        <w:jc w:val="both"/>
      </w:pPr>
    </w:p>
    <w:p w:rsidR="009B4838" w:rsidRDefault="009B4838" w:rsidP="009B4838">
      <w:pPr>
        <w:autoSpaceDE w:val="0"/>
        <w:autoSpaceDN w:val="0"/>
        <w:adjustRightInd w:val="0"/>
        <w:jc w:val="both"/>
      </w:pPr>
      <w:r>
        <w:t xml:space="preserve">5.1.Крім права володіння і користування комунальним майном,  </w:t>
      </w:r>
      <w:proofErr w:type="spellStart"/>
      <w:r>
        <w:t>Узуфруктарій</w:t>
      </w:r>
      <w:proofErr w:type="spellEnd"/>
      <w:r>
        <w:t xml:space="preserve"> за попередньою письмовою згодою міської ради може покращувати комунальне майно, без права на вилучення таких покращень.</w:t>
      </w:r>
    </w:p>
    <w:p w:rsidR="009B4838" w:rsidRDefault="009B4838" w:rsidP="009B4838">
      <w:pPr>
        <w:autoSpaceDE w:val="0"/>
        <w:autoSpaceDN w:val="0"/>
        <w:adjustRightInd w:val="0"/>
        <w:jc w:val="both"/>
      </w:pPr>
      <w:r>
        <w:t>5.2.Узуфруктарій зобов’язаний використовувати комунальне майно згідно з цільовим призначенням, визначеним цим рішенням, утримувати передане на праві узуфрукта комунальне майно в належному стані, за власний рахунок проводити його поточний ремонт, та  капітальний ремонт.</w:t>
      </w:r>
    </w:p>
    <w:p w:rsidR="009B4838" w:rsidRDefault="009B4838" w:rsidP="009B4838">
      <w:pPr>
        <w:autoSpaceDE w:val="0"/>
        <w:autoSpaceDN w:val="0"/>
        <w:adjustRightInd w:val="0"/>
        <w:jc w:val="both"/>
      </w:pPr>
      <w:r>
        <w:t>5.3.Узуфруктарій також несе витрати, пов’язані з утриманням, користуванням та обслуговуванням комунального майна.</w:t>
      </w:r>
    </w:p>
    <w:p w:rsidR="009B4838" w:rsidRDefault="009B4838" w:rsidP="009B4838">
      <w:pPr>
        <w:autoSpaceDE w:val="0"/>
        <w:autoSpaceDN w:val="0"/>
        <w:adjustRightInd w:val="0"/>
        <w:jc w:val="both"/>
      </w:pPr>
      <w:r>
        <w:t xml:space="preserve">5.4. </w:t>
      </w:r>
      <w:proofErr w:type="spellStart"/>
      <w:r>
        <w:t>Узуфруктарій</w:t>
      </w:r>
      <w:proofErr w:type="spellEnd"/>
      <w:r>
        <w:t xml:space="preserve">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:rsidR="009B4838" w:rsidRDefault="009B4838" w:rsidP="009B4838">
      <w:pPr>
        <w:autoSpaceDE w:val="0"/>
        <w:autoSpaceDN w:val="0"/>
        <w:adjustRightInd w:val="0"/>
        <w:jc w:val="both"/>
      </w:pPr>
      <w:r>
        <w:t xml:space="preserve">5.5. </w:t>
      </w:r>
      <w:proofErr w:type="spellStart"/>
      <w:r>
        <w:t>Узуфруктарій</w:t>
      </w:r>
      <w:proofErr w:type="spellEnd"/>
      <w:r>
        <w:t xml:space="preserve"> має право вживати заходів для відшкодування шкоди, завданої власником або третьою особою майну, щодо якого встановлено узуфрукт комунального майна</w:t>
      </w:r>
    </w:p>
    <w:p w:rsidR="009B4838" w:rsidRDefault="009B4838" w:rsidP="009B4838">
      <w:pPr>
        <w:autoSpaceDE w:val="0"/>
        <w:autoSpaceDN w:val="0"/>
        <w:adjustRightInd w:val="0"/>
      </w:pPr>
    </w:p>
    <w:p w:rsidR="009B4838" w:rsidRDefault="009B4838" w:rsidP="009B4838">
      <w:pPr>
        <w:autoSpaceDE w:val="0"/>
        <w:autoSpaceDN w:val="0"/>
        <w:adjustRightInd w:val="0"/>
      </w:pPr>
      <w:r>
        <w:t>6. Підстави припинення права узуфрукта:</w:t>
      </w:r>
    </w:p>
    <w:p w:rsidR="009B4838" w:rsidRDefault="009B4838" w:rsidP="009B4838">
      <w:pPr>
        <w:autoSpaceDE w:val="0"/>
        <w:autoSpaceDN w:val="0"/>
        <w:adjustRightInd w:val="0"/>
      </w:pPr>
      <w:r>
        <w:t xml:space="preserve">6.1. припинення </w:t>
      </w:r>
      <w:proofErr w:type="spellStart"/>
      <w:r>
        <w:t>Узуфруктарія</w:t>
      </w:r>
      <w:proofErr w:type="spellEnd"/>
      <w:r>
        <w:t xml:space="preserve"> в результаті його ліквідації;</w:t>
      </w:r>
    </w:p>
    <w:p w:rsidR="009B4838" w:rsidRDefault="009B4838" w:rsidP="009B4838">
      <w:pPr>
        <w:autoSpaceDE w:val="0"/>
        <w:autoSpaceDN w:val="0"/>
        <w:adjustRightInd w:val="0"/>
        <w:jc w:val="both"/>
      </w:pPr>
      <w:r>
        <w:t>6.2. загибелі або припинення існування майна, щодо якого встановлений узуфрукт комунального майна;</w:t>
      </w:r>
    </w:p>
    <w:p w:rsidR="009B4838" w:rsidRDefault="009B4838" w:rsidP="009B4838">
      <w:pPr>
        <w:autoSpaceDE w:val="0"/>
        <w:autoSpaceDN w:val="0"/>
        <w:adjustRightInd w:val="0"/>
        <w:jc w:val="both"/>
      </w:pPr>
      <w:r>
        <w:t>6.3.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9B4838" w:rsidRDefault="009B4838" w:rsidP="009B4838">
      <w:pPr>
        <w:autoSpaceDE w:val="0"/>
        <w:autoSpaceDN w:val="0"/>
        <w:adjustRightInd w:val="0"/>
        <w:jc w:val="both"/>
      </w:pPr>
      <w:r>
        <w:t>6.4. прийняття міською  радою рішення про припинення узуфрукта комунального майна;</w:t>
      </w:r>
    </w:p>
    <w:p w:rsidR="009B4838" w:rsidRDefault="009B4838" w:rsidP="009B4838">
      <w:pPr>
        <w:autoSpaceDE w:val="0"/>
        <w:autoSpaceDN w:val="0"/>
        <w:adjustRightInd w:val="0"/>
        <w:jc w:val="both"/>
      </w:pPr>
      <w:r>
        <w:t>6.5. припинення узуфрукта комунального майна за рішенням суду.</w:t>
      </w:r>
    </w:p>
    <w:p w:rsidR="009B4838" w:rsidRDefault="009B4838" w:rsidP="009B4838">
      <w:pPr>
        <w:autoSpaceDE w:val="0"/>
        <w:autoSpaceDN w:val="0"/>
        <w:adjustRightInd w:val="0"/>
        <w:jc w:val="both"/>
      </w:pPr>
    </w:p>
    <w:p w:rsidR="00971A7D" w:rsidRDefault="009B4838" w:rsidP="00726AAF">
      <w:pPr>
        <w:jc w:val="both"/>
      </w:pPr>
      <w:r>
        <w:rPr>
          <w:sz w:val="28"/>
        </w:rPr>
        <w:t>7.</w:t>
      </w:r>
      <w:r w:rsidR="00971A7D" w:rsidRPr="00726AAF">
        <w:t xml:space="preserve"> Створити комісію з приймання </w:t>
      </w:r>
      <w:r w:rsidR="0082134C">
        <w:t>-</w:t>
      </w:r>
      <w:r w:rsidR="00971A7D" w:rsidRPr="00726AAF">
        <w:t xml:space="preserve">передачі </w:t>
      </w:r>
      <w:r w:rsidR="0082134C">
        <w:t>майна,</w:t>
      </w:r>
      <w:r w:rsidR="00971A7D" w:rsidRPr="00726AAF">
        <w:t xml:space="preserve"> вказаного в п.1даного рішення</w:t>
      </w:r>
      <w:r w:rsidR="0082134C">
        <w:t xml:space="preserve"> у складі:</w:t>
      </w:r>
    </w:p>
    <w:p w:rsidR="00133C6C" w:rsidRDefault="00133C6C" w:rsidP="00726AAF">
      <w:pPr>
        <w:jc w:val="both"/>
      </w:pPr>
      <w:r>
        <w:t>Ярослав ЖИВОТЯГА - перший заступник  міського голови  з питань діяльності виконавчих органів ради, голова комісії.</w:t>
      </w:r>
    </w:p>
    <w:p w:rsidR="00133C6C" w:rsidRDefault="00133C6C" w:rsidP="00726AAF">
      <w:pPr>
        <w:jc w:val="both"/>
      </w:pPr>
      <w:r>
        <w:t>Члени комісії:</w:t>
      </w:r>
    </w:p>
    <w:p w:rsidR="0082134C" w:rsidRDefault="00C340F0" w:rsidP="00726AAF">
      <w:pPr>
        <w:jc w:val="both"/>
      </w:pPr>
      <w:r>
        <w:t>1)</w:t>
      </w:r>
      <w:r w:rsidR="00133C6C">
        <w:t>.</w:t>
      </w:r>
      <w:r w:rsidR="0082134C">
        <w:t>Лариса РЕУС–  начальник відділу освіти Ічнянської міської ради Чернігівської області;</w:t>
      </w:r>
    </w:p>
    <w:p w:rsidR="0082134C" w:rsidRDefault="00C340F0" w:rsidP="0082134C">
      <w:pPr>
        <w:jc w:val="both"/>
      </w:pPr>
      <w:r>
        <w:t>2).</w:t>
      </w:r>
      <w:r w:rsidR="0082134C">
        <w:t>Марина ВІТИК-</w:t>
      </w:r>
      <w:r w:rsidR="0082134C" w:rsidRPr="0082134C">
        <w:t xml:space="preserve"> </w:t>
      </w:r>
      <w:r w:rsidR="0082134C">
        <w:t>начальник відділу культури і туризму Ічнянської міської ради</w:t>
      </w:r>
      <w:r w:rsidR="00133C6C">
        <w:t>;</w:t>
      </w:r>
    </w:p>
    <w:p w:rsidR="0082134C" w:rsidRDefault="0082134C" w:rsidP="001C6638">
      <w:pPr>
        <w:jc w:val="both"/>
      </w:pPr>
      <w:r>
        <w:lastRenderedPageBreak/>
        <w:t>3</w:t>
      </w:r>
      <w:r w:rsidR="00C340F0">
        <w:t>)</w:t>
      </w:r>
      <w:r>
        <w:t>.Наталія ПОДОБРІЙ</w:t>
      </w:r>
      <w:r w:rsidR="00133C6C">
        <w:t>,</w:t>
      </w:r>
      <w:r w:rsidR="003A3C2D">
        <w:t xml:space="preserve"> </w:t>
      </w:r>
      <w:r>
        <w:t xml:space="preserve">головний бухгалтер відділу </w:t>
      </w:r>
      <w:r w:rsidRPr="00726AAF">
        <w:t>освіти</w:t>
      </w:r>
      <w:r>
        <w:t xml:space="preserve"> Ічнянської міської ради </w:t>
      </w:r>
      <w:r w:rsidR="001C6638">
        <w:t xml:space="preserve"> </w:t>
      </w:r>
      <w:r>
        <w:t>Чернігівської області ;</w:t>
      </w:r>
    </w:p>
    <w:p w:rsidR="00C340F0" w:rsidRDefault="0082134C" w:rsidP="00726AAF">
      <w:pPr>
        <w:jc w:val="both"/>
      </w:pPr>
      <w:r>
        <w:t>4</w:t>
      </w:r>
      <w:r w:rsidR="00C340F0">
        <w:t>)</w:t>
      </w:r>
      <w:r>
        <w:t>.Наталія МІЛЕНКО</w:t>
      </w:r>
      <w:r w:rsidR="00133C6C">
        <w:t xml:space="preserve">, </w:t>
      </w:r>
      <w:r w:rsidR="00C340F0" w:rsidRPr="00C340F0">
        <w:t xml:space="preserve"> </w:t>
      </w:r>
      <w:r w:rsidR="00C340F0">
        <w:t>головний бухгалтер відділу культури і туризму Ічнянської міської ради;</w:t>
      </w:r>
    </w:p>
    <w:p w:rsidR="00C340F0" w:rsidRDefault="00C340F0" w:rsidP="00726AAF">
      <w:pPr>
        <w:jc w:val="both"/>
      </w:pPr>
      <w:r>
        <w:t>5)</w:t>
      </w:r>
      <w:r w:rsidR="00133C6C">
        <w:t>.</w:t>
      </w:r>
      <w:r>
        <w:t>Світлана РАДЧЕНКО</w:t>
      </w:r>
      <w:r w:rsidR="00133C6C">
        <w:t xml:space="preserve">, </w:t>
      </w:r>
      <w:r>
        <w:t>головний бухгалтер відділу бухгалтерського обліку та звітності міської ради</w:t>
      </w:r>
      <w:r w:rsidR="001C6638">
        <w:t>.</w:t>
      </w:r>
    </w:p>
    <w:p w:rsidR="00726AAF" w:rsidRPr="00726AAF" w:rsidRDefault="00C340F0" w:rsidP="00726AAF">
      <w:pPr>
        <w:jc w:val="both"/>
      </w:pPr>
      <w:r>
        <w:t xml:space="preserve"> </w:t>
      </w:r>
    </w:p>
    <w:p w:rsidR="00971A7D" w:rsidRPr="00726AAF" w:rsidRDefault="00C340F0" w:rsidP="00726AAF">
      <w:pPr>
        <w:jc w:val="both"/>
      </w:pPr>
      <w:r>
        <w:t>8</w:t>
      </w:r>
      <w:r w:rsidR="008B7B78">
        <w:t xml:space="preserve"> </w:t>
      </w:r>
      <w:r w:rsidR="00971A7D" w:rsidRPr="00726AAF">
        <w:t>Контроль за виконанням даного рішення покласти на постійну комісію міської ради  з питань соціально-економічного розвитку громади та комунальної власності.</w:t>
      </w:r>
    </w:p>
    <w:p w:rsidR="00971A7D" w:rsidRPr="00726AAF" w:rsidRDefault="00971A7D" w:rsidP="00A65AE7">
      <w:pPr>
        <w:jc w:val="both"/>
      </w:pPr>
    </w:p>
    <w:p w:rsidR="00971A7D" w:rsidRDefault="00971A7D" w:rsidP="00A65AE7">
      <w:pPr>
        <w:jc w:val="both"/>
      </w:pPr>
    </w:p>
    <w:p w:rsidR="005F5CE2" w:rsidRPr="00726AAF" w:rsidRDefault="005F5CE2" w:rsidP="00A65AE7">
      <w:pPr>
        <w:jc w:val="both"/>
      </w:pPr>
    </w:p>
    <w:p w:rsidR="00971A7D" w:rsidRPr="00430D2B" w:rsidRDefault="00971A7D" w:rsidP="005F5CE2">
      <w:pPr>
        <w:jc w:val="center"/>
        <w:rPr>
          <w:b/>
        </w:rPr>
      </w:pPr>
      <w:r w:rsidRPr="00430D2B">
        <w:rPr>
          <w:b/>
        </w:rPr>
        <w:t xml:space="preserve">Міський голова               </w:t>
      </w:r>
      <w:r w:rsidR="005F5CE2">
        <w:rPr>
          <w:b/>
        </w:rPr>
        <w:t xml:space="preserve">       </w:t>
      </w:r>
      <w:r w:rsidRPr="00430D2B">
        <w:rPr>
          <w:b/>
        </w:rPr>
        <w:t xml:space="preserve">                         </w:t>
      </w:r>
      <w:r w:rsidR="008B7B78" w:rsidRPr="00430D2B">
        <w:rPr>
          <w:b/>
        </w:rPr>
        <w:t xml:space="preserve">                               </w:t>
      </w:r>
      <w:r w:rsidRPr="00430D2B">
        <w:rPr>
          <w:b/>
        </w:rPr>
        <w:t>Олена БУТУРЛИМ</w:t>
      </w:r>
    </w:p>
    <w:p w:rsidR="002F77EC" w:rsidRDefault="002F77EC" w:rsidP="00A65AE7">
      <w:pPr>
        <w:jc w:val="both"/>
      </w:pPr>
    </w:p>
    <w:p w:rsidR="00452B12" w:rsidRDefault="00452B12" w:rsidP="00452B12">
      <w:pPr>
        <w:rPr>
          <w:bCs/>
        </w:rPr>
      </w:pPr>
    </w:p>
    <w:p w:rsidR="002F77EC" w:rsidRDefault="002F77EC" w:rsidP="00A65AE7">
      <w:pPr>
        <w:jc w:val="both"/>
      </w:pPr>
    </w:p>
    <w:p w:rsidR="002F77EC" w:rsidRDefault="002F77EC" w:rsidP="00A65AE7">
      <w:pPr>
        <w:jc w:val="both"/>
      </w:pPr>
    </w:p>
    <w:p w:rsidR="002F77EC" w:rsidRDefault="002F77EC" w:rsidP="00A65AE7">
      <w:pPr>
        <w:jc w:val="both"/>
      </w:pPr>
    </w:p>
    <w:p w:rsidR="002F77EC" w:rsidRDefault="002F77EC" w:rsidP="00A65AE7">
      <w:pPr>
        <w:jc w:val="both"/>
      </w:pPr>
    </w:p>
    <w:p w:rsidR="002F77EC" w:rsidRDefault="002F77EC" w:rsidP="00A65AE7">
      <w:pPr>
        <w:jc w:val="both"/>
      </w:pPr>
    </w:p>
    <w:p w:rsidR="002F77EC" w:rsidRDefault="002F77EC" w:rsidP="00A65AE7">
      <w:pPr>
        <w:jc w:val="both"/>
      </w:pPr>
    </w:p>
    <w:p w:rsidR="002F77EC" w:rsidRDefault="002F77EC" w:rsidP="00A65AE7">
      <w:pPr>
        <w:jc w:val="both"/>
      </w:pPr>
    </w:p>
    <w:sectPr w:rsidR="002F7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EE"/>
    <w:rsid w:val="00133C6C"/>
    <w:rsid w:val="001C6638"/>
    <w:rsid w:val="001D76EE"/>
    <w:rsid w:val="002F77EC"/>
    <w:rsid w:val="003A3C2D"/>
    <w:rsid w:val="00430D2B"/>
    <w:rsid w:val="00452B12"/>
    <w:rsid w:val="004C1CC4"/>
    <w:rsid w:val="004D0F17"/>
    <w:rsid w:val="005C319D"/>
    <w:rsid w:val="005F5CE2"/>
    <w:rsid w:val="00611DEA"/>
    <w:rsid w:val="006C525B"/>
    <w:rsid w:val="006D79B0"/>
    <w:rsid w:val="00705F61"/>
    <w:rsid w:val="00717BB3"/>
    <w:rsid w:val="00726AAF"/>
    <w:rsid w:val="0074685D"/>
    <w:rsid w:val="00770B69"/>
    <w:rsid w:val="0082134C"/>
    <w:rsid w:val="008B7B78"/>
    <w:rsid w:val="008D0E3A"/>
    <w:rsid w:val="0091039F"/>
    <w:rsid w:val="0096519F"/>
    <w:rsid w:val="00971A7D"/>
    <w:rsid w:val="009966F8"/>
    <w:rsid w:val="009B4838"/>
    <w:rsid w:val="00A555AC"/>
    <w:rsid w:val="00A65AE7"/>
    <w:rsid w:val="00C2125F"/>
    <w:rsid w:val="00C340F0"/>
    <w:rsid w:val="00CA610F"/>
    <w:rsid w:val="00E3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6C3C"/>
  <w15:chartTrackingRefBased/>
  <w15:docId w15:val="{DC3A76C9-4C10-42E1-B8F5-F18D2EE2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65AE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A610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A61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A1B0-ADDF-47BD-A459-070D3CBF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3091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Gerasimenko</cp:lastModifiedBy>
  <cp:revision>17</cp:revision>
  <cp:lastPrinted>2026-05-12T09:07:00Z</cp:lastPrinted>
  <dcterms:created xsi:type="dcterms:W3CDTF">2026-05-08T13:23:00Z</dcterms:created>
  <dcterms:modified xsi:type="dcterms:W3CDTF">2026-05-12T09:12:00Z</dcterms:modified>
</cp:coreProperties>
</file>